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94" w:rsidRPr="001A6394" w:rsidRDefault="00753694" w:rsidP="00262D96">
      <w:pPr>
        <w:pStyle w:val="Heading1"/>
        <w:rPr>
          <w:b/>
          <w:lang w:val="en-US"/>
        </w:rPr>
      </w:pPr>
      <w:r w:rsidRPr="001A6394">
        <w:rPr>
          <w:b/>
          <w:lang w:val="en-US"/>
        </w:rPr>
        <w:t xml:space="preserve">SharePoint 2010 </w:t>
      </w:r>
      <w:proofErr w:type="spellStart"/>
      <w:r w:rsidRPr="001A6394">
        <w:rPr>
          <w:b/>
          <w:lang w:val="en-US"/>
        </w:rPr>
        <w:t>Järjestelmävaatimukset</w:t>
      </w:r>
      <w:proofErr w:type="spellEnd"/>
    </w:p>
    <w:p w:rsidR="00753694" w:rsidRDefault="002400FB" w:rsidP="006319C3">
      <w:r>
        <w:rPr>
          <w:rStyle w:val="hps"/>
        </w:rPr>
        <w:t>Microsoft</w:t>
      </w:r>
      <w:r>
        <w:t xml:space="preserve"> </w:t>
      </w:r>
      <w:r>
        <w:rPr>
          <w:rStyle w:val="hps"/>
        </w:rPr>
        <w:t>SharePoint</w:t>
      </w:r>
      <w:r>
        <w:t xml:space="preserve"> </w:t>
      </w:r>
      <w:r>
        <w:rPr>
          <w:rStyle w:val="hps"/>
        </w:rPr>
        <w:t>Server</w:t>
      </w:r>
      <w:r>
        <w:t xml:space="preserve"> </w:t>
      </w:r>
      <w:r>
        <w:rPr>
          <w:rStyle w:val="hps"/>
        </w:rPr>
        <w:t>2010</w:t>
      </w:r>
      <w:r>
        <w:t xml:space="preserve"> </w:t>
      </w:r>
      <w:r>
        <w:rPr>
          <w:rStyle w:val="hps"/>
        </w:rPr>
        <w:t>tukee useita</w:t>
      </w:r>
      <w:r>
        <w:t xml:space="preserve"> </w:t>
      </w:r>
      <w:r>
        <w:rPr>
          <w:rStyle w:val="hps"/>
        </w:rPr>
        <w:t>yleisesti käytettyjä</w:t>
      </w:r>
      <w:r>
        <w:t xml:space="preserve"> </w:t>
      </w:r>
      <w:r>
        <w:rPr>
          <w:rStyle w:val="hps"/>
        </w:rPr>
        <w:t>Web-selaimet</w:t>
      </w:r>
      <w:r w:rsidR="00262D96">
        <w:rPr>
          <w:rStyle w:val="hps"/>
        </w:rPr>
        <w:t>, tässä on lista niistä</w:t>
      </w:r>
      <w: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1161"/>
        <w:gridCol w:w="2652"/>
        <w:gridCol w:w="1523"/>
      </w:tblGrid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Browser</w:t>
            </w:r>
            <w:proofErr w:type="spellEnd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Supported</w:t>
            </w:r>
            <w:proofErr w:type="spellEnd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Supported</w:t>
            </w:r>
            <w:proofErr w:type="spellEnd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with</w:t>
            </w:r>
            <w:proofErr w:type="spellEnd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limitations</w:t>
            </w:r>
            <w:proofErr w:type="spellEnd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Not</w:t>
            </w:r>
            <w:proofErr w:type="spellEnd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supported</w:t>
            </w:r>
            <w:proofErr w:type="spellEnd"/>
            <w:r w:rsidRPr="00685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Internet Explorer 11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32-bit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64-bit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Internet Explorer 10 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32-bit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64-bit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Internet Explorer 9 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32-bit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64-bit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Internet Explorer 8 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32-bit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64-bit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Internet Explorer 7 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32-bit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64-bit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Internet Explorer 6 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Google Chrome (latest publically released version)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Mozilla Firefox (latest publically released version)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8535E" w:rsidRPr="0068535E" w:rsidTr="006853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Apple Safari (latest publically released version)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8535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8535E" w:rsidRPr="0068535E" w:rsidRDefault="0068535E" w:rsidP="0068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2400FB" w:rsidRDefault="002400FB" w:rsidP="006319C3"/>
    <w:p w:rsidR="00262D96" w:rsidRPr="001A6394" w:rsidRDefault="00262D96" w:rsidP="00262D96">
      <w:pPr>
        <w:pStyle w:val="Heading2"/>
        <w:rPr>
          <w:b/>
        </w:rPr>
      </w:pPr>
      <w:r w:rsidRPr="001A6394">
        <w:rPr>
          <w:b/>
        </w:rPr>
        <w:t>Laitteistovaatimukset</w:t>
      </w:r>
    </w:p>
    <w:p w:rsidR="001403E2" w:rsidRDefault="001403E2" w:rsidP="001403E2">
      <w:pPr>
        <w:pStyle w:val="PERUStyyli"/>
      </w:pPr>
      <w:r>
        <w:t>Laitevaatimukset joita tarvittiin tässä projektissa, olivat minimissään seuraavat.</w:t>
      </w:r>
    </w:p>
    <w:p w:rsidR="001403E2" w:rsidRDefault="001403E2" w:rsidP="001403E2">
      <w:pPr>
        <w:pStyle w:val="PERUStyyli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1403E2" w:rsidTr="001403E2">
        <w:tc>
          <w:tcPr>
            <w:tcW w:w="4955" w:type="dxa"/>
          </w:tcPr>
          <w:p w:rsidR="001403E2" w:rsidRDefault="001403E2" w:rsidP="001403E2">
            <w:pPr>
              <w:pStyle w:val="PERUStyyli"/>
            </w:pPr>
            <w:r>
              <w:t>Komponentit</w:t>
            </w:r>
          </w:p>
        </w:tc>
        <w:tc>
          <w:tcPr>
            <w:tcW w:w="4956" w:type="dxa"/>
          </w:tcPr>
          <w:p w:rsidR="001403E2" w:rsidRDefault="001403E2" w:rsidP="001403E2">
            <w:pPr>
              <w:pStyle w:val="PERUStyyli"/>
            </w:pPr>
            <w:r>
              <w:t>Minimivaatimus</w:t>
            </w:r>
          </w:p>
        </w:tc>
      </w:tr>
      <w:tr w:rsidR="001403E2" w:rsidTr="001403E2">
        <w:tc>
          <w:tcPr>
            <w:tcW w:w="4955" w:type="dxa"/>
          </w:tcPr>
          <w:p w:rsidR="001403E2" w:rsidRDefault="001403E2" w:rsidP="001403E2">
            <w:pPr>
              <w:pStyle w:val="PERUStyyli"/>
            </w:pPr>
            <w:r>
              <w:t>Prosessori</w:t>
            </w:r>
          </w:p>
        </w:tc>
        <w:tc>
          <w:tcPr>
            <w:tcW w:w="4956" w:type="dxa"/>
          </w:tcPr>
          <w:p w:rsidR="001403E2" w:rsidRDefault="001403E2" w:rsidP="001403E2">
            <w:pPr>
              <w:pStyle w:val="PERUStyyli"/>
            </w:pPr>
            <w:r>
              <w:t>64-bit, 4 ydintä</w:t>
            </w:r>
          </w:p>
        </w:tc>
      </w:tr>
      <w:tr w:rsidR="001403E2" w:rsidTr="001403E2">
        <w:tc>
          <w:tcPr>
            <w:tcW w:w="4955" w:type="dxa"/>
          </w:tcPr>
          <w:p w:rsidR="001403E2" w:rsidRDefault="006219EB" w:rsidP="001403E2">
            <w:pPr>
              <w:pStyle w:val="PERUStyyli"/>
            </w:pPr>
            <w:r>
              <w:t>RAM</w:t>
            </w:r>
          </w:p>
        </w:tc>
        <w:tc>
          <w:tcPr>
            <w:tcW w:w="4956" w:type="dxa"/>
          </w:tcPr>
          <w:p w:rsidR="001403E2" w:rsidRDefault="006219EB" w:rsidP="006219EB">
            <w:pPr>
              <w:pStyle w:val="PERUStyyli"/>
              <w:numPr>
                <w:ilvl w:val="0"/>
                <w:numId w:val="7"/>
              </w:numPr>
            </w:pPr>
            <w:r>
              <w:t>4 Gt kehitystoimintaan</w:t>
            </w:r>
          </w:p>
          <w:p w:rsidR="006219EB" w:rsidRDefault="006219EB" w:rsidP="006219EB">
            <w:pPr>
              <w:pStyle w:val="PERUStyyli"/>
              <w:numPr>
                <w:ilvl w:val="0"/>
                <w:numId w:val="7"/>
              </w:numPr>
            </w:pPr>
            <w:r>
              <w:t>8 Gt tuotantokäyttöön</w:t>
            </w:r>
          </w:p>
        </w:tc>
      </w:tr>
      <w:tr w:rsidR="001403E2" w:rsidTr="001403E2">
        <w:tc>
          <w:tcPr>
            <w:tcW w:w="4955" w:type="dxa"/>
          </w:tcPr>
          <w:p w:rsidR="001403E2" w:rsidRDefault="006A192A" w:rsidP="001403E2">
            <w:pPr>
              <w:pStyle w:val="PERUStyyli"/>
            </w:pPr>
            <w:r>
              <w:t>Kovalevy</w:t>
            </w:r>
          </w:p>
        </w:tc>
        <w:tc>
          <w:tcPr>
            <w:tcW w:w="4956" w:type="dxa"/>
          </w:tcPr>
          <w:p w:rsidR="001403E2" w:rsidRDefault="006A192A" w:rsidP="001403E2">
            <w:pPr>
              <w:pStyle w:val="PERUStyyli"/>
            </w:pPr>
            <w:r>
              <w:t xml:space="preserve">80 Gt </w:t>
            </w:r>
          </w:p>
        </w:tc>
      </w:tr>
    </w:tbl>
    <w:p w:rsidR="001403E2" w:rsidRDefault="001403E2" w:rsidP="001403E2">
      <w:pPr>
        <w:pStyle w:val="PERUStyyli"/>
      </w:pPr>
    </w:p>
    <w:p w:rsidR="001403E2" w:rsidRPr="001403E2" w:rsidRDefault="001403E2" w:rsidP="001403E2">
      <w:pPr>
        <w:pStyle w:val="PERUStyyli"/>
      </w:pPr>
    </w:p>
    <w:p w:rsidR="00DC719E" w:rsidRPr="001A6394" w:rsidRDefault="0063676F" w:rsidP="006A192A">
      <w:pPr>
        <w:pStyle w:val="Heading2"/>
        <w:rPr>
          <w:b/>
        </w:rPr>
      </w:pPr>
      <w:r w:rsidRPr="001A6394">
        <w:rPr>
          <w:b/>
        </w:rPr>
        <w:t>Ohjelmisto</w:t>
      </w:r>
      <w:r w:rsidR="006A192A" w:rsidRPr="001A6394">
        <w:rPr>
          <w:b/>
        </w:rPr>
        <w:t>vaatimukset</w:t>
      </w:r>
    </w:p>
    <w:p w:rsidR="0063676F" w:rsidRDefault="00115770" w:rsidP="0063676F">
      <w:pPr>
        <w:pStyle w:val="PERUStyyli"/>
      </w:pPr>
      <w:r>
        <w:t>Ohjelmisto edellytykset saadaan helposti asennettua Serverille, kun käynnistetään SharePoint 2010 ja valitaan kohta ”</w:t>
      </w:r>
      <w:proofErr w:type="spellStart"/>
      <w:r>
        <w:t>Install</w:t>
      </w:r>
      <w:proofErr w:type="spellEnd"/>
      <w:r>
        <w:t xml:space="preserve"> software </w:t>
      </w:r>
      <w:proofErr w:type="spellStart"/>
      <w:r>
        <w:t>prerequisites</w:t>
      </w:r>
      <w:proofErr w:type="spellEnd"/>
      <w:r>
        <w:t>”. Ohjelma tarkistaa ja lataa puuttuvat ohjelmistot.</w:t>
      </w:r>
    </w:p>
    <w:p w:rsidR="00115770" w:rsidRDefault="00115770" w:rsidP="0063676F">
      <w:pPr>
        <w:pStyle w:val="PERUStyyli"/>
      </w:pPr>
    </w:p>
    <w:p w:rsidR="00115770" w:rsidRDefault="00115770" w:rsidP="0063676F">
      <w:pPr>
        <w:pStyle w:val="PERUStyyli"/>
      </w:pPr>
      <w:r>
        <w:t>Ohjelmalista oli seuraavan lainen:</w:t>
      </w:r>
    </w:p>
    <w:p w:rsidR="00115770" w:rsidRPr="0063676F" w:rsidRDefault="00115770" w:rsidP="0063676F">
      <w:pPr>
        <w:pStyle w:val="PERUStyyli"/>
      </w:pP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 w:rsidRPr="00143F40">
        <w:rPr>
          <w:lang w:val="en-US"/>
        </w:rPr>
        <w:t>Application Server Role. Web Server (IIS)</w:t>
      </w:r>
      <w:r>
        <w:rPr>
          <w:lang w:val="en-US"/>
        </w:rPr>
        <w:t xml:space="preserve"> Role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SQL Server 2008 Native Client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Hotfix for Microsoft Windows (KB976462)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Windows Identity Foundation (KB974405)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Sync Framework Runtime v1.0 (x64)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Chart Controls for Microsoft .NET Framework 3.5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Filter Pack 2.0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SQL Server 2008 Analysis Services ADOMD.NET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Server Speech Platform Runtime (x64)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 xml:space="preserve">Microsoft Server </w:t>
      </w:r>
      <w:proofErr w:type="spellStart"/>
      <w:r>
        <w:rPr>
          <w:lang w:val="en-US"/>
        </w:rPr>
        <w:t>Specch</w:t>
      </w:r>
      <w:proofErr w:type="spellEnd"/>
      <w:r>
        <w:rPr>
          <w:lang w:val="en-US"/>
        </w:rPr>
        <w:t xml:space="preserve"> Recognition Language – TELE(en-US)</w:t>
      </w:r>
    </w:p>
    <w:p w:rsidR="00115770" w:rsidRDefault="00115770" w:rsidP="0011577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SQL 2008 R2 Reporting Services SharePoint 2010 Add-in</w:t>
      </w:r>
    </w:p>
    <w:p w:rsidR="000B04B1" w:rsidRPr="00115770" w:rsidRDefault="000B04B1" w:rsidP="000B04B1">
      <w:pPr>
        <w:pStyle w:val="PERUStyyli"/>
        <w:rPr>
          <w:lang w:val="en-US"/>
        </w:rPr>
      </w:pPr>
    </w:p>
    <w:p w:rsidR="00262D96" w:rsidRPr="00115770" w:rsidRDefault="00262D96" w:rsidP="00262D96">
      <w:pPr>
        <w:pStyle w:val="SISENNETTYtyyli"/>
      </w:pPr>
    </w:p>
    <w:p w:rsidR="009E09A1" w:rsidRPr="001A6394" w:rsidRDefault="006319C3" w:rsidP="006319C3">
      <w:pPr>
        <w:pStyle w:val="Heading1"/>
        <w:rPr>
          <w:b/>
          <w:lang w:val="en-US"/>
        </w:rPr>
      </w:pPr>
      <w:r w:rsidRPr="001A6394">
        <w:rPr>
          <w:b/>
          <w:lang w:val="en-US"/>
        </w:rPr>
        <w:t xml:space="preserve">SharePoint Server 2010 </w:t>
      </w:r>
      <w:proofErr w:type="spellStart"/>
      <w:r w:rsidRPr="001A6394">
        <w:rPr>
          <w:b/>
          <w:lang w:val="en-US"/>
        </w:rPr>
        <w:t>asentaminen</w:t>
      </w:r>
      <w:proofErr w:type="spellEnd"/>
    </w:p>
    <w:p w:rsidR="006319C3" w:rsidRDefault="006319C3" w:rsidP="006319C3">
      <w:pPr>
        <w:pStyle w:val="PERUStyyli"/>
      </w:pPr>
      <w:r>
        <w:t>SharePoint asennettiin Haaga-H</w:t>
      </w:r>
      <w:r w:rsidRPr="006319C3">
        <w:t>elialta saadulle</w:t>
      </w:r>
      <w:r>
        <w:t xml:space="preserve"> pilvialustalle</w:t>
      </w:r>
      <w:r w:rsidRPr="006319C3">
        <w:t xml:space="preserve"> (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platform</w:t>
      </w:r>
      <w:proofErr w:type="spellEnd"/>
      <w:r w:rsidRPr="006319C3">
        <w:t>)</w:t>
      </w:r>
      <w:r>
        <w:t>. Ensin pilvialustalle asennettiin Windows Server 2008 R2 jonka jälkeen asennettiin SharePoint.</w:t>
      </w:r>
    </w:p>
    <w:p w:rsidR="00143F40" w:rsidRDefault="00143F40" w:rsidP="006319C3">
      <w:pPr>
        <w:pStyle w:val="PERUStyyli"/>
      </w:pPr>
    </w:p>
    <w:p w:rsidR="00143F40" w:rsidRDefault="00143F40" w:rsidP="006319C3">
      <w:pPr>
        <w:pStyle w:val="PERUStyyli"/>
      </w:pPr>
      <w:r>
        <w:t xml:space="preserve">Latasimme SharePoint 2010 </w:t>
      </w:r>
      <w:proofErr w:type="spellStart"/>
      <w:r>
        <w:t>Dreamsparkista</w:t>
      </w:r>
      <w:proofErr w:type="spellEnd"/>
      <w:r>
        <w:t>. SharePoint asennus tiedoston käynnistyksen jälkeen emme a</w:t>
      </w:r>
      <w:r w:rsidR="00CC57E9">
        <w:t>loittaneet välittömästi</w:t>
      </w:r>
      <w:r w:rsidR="00A36B96">
        <w:t xml:space="preserve"> ShareP</w:t>
      </w:r>
      <w:r w:rsidR="00CC57E9">
        <w:t>ointin asentamista kohdalla</w:t>
      </w:r>
      <w:r>
        <w:t xml:space="preserve"> ”</w:t>
      </w:r>
      <w:proofErr w:type="spellStart"/>
      <w:r>
        <w:t>Install</w:t>
      </w:r>
      <w:proofErr w:type="spellEnd"/>
      <w:r>
        <w:t xml:space="preserve"> Sharepoint Server” vaan ensin valitsimme</w:t>
      </w:r>
      <w:r w:rsidR="00A36B96">
        <w:t xml:space="preserve"> kohdan</w:t>
      </w:r>
      <w:r w:rsidR="00CC57E9">
        <w:t xml:space="preserve"> </w:t>
      </w:r>
      <w:r w:rsidR="00115770">
        <w:t>asenna ohjelmiston edellytykset</w:t>
      </w:r>
      <w:r>
        <w:t xml:space="preserve"> ”</w:t>
      </w:r>
      <w:proofErr w:type="spellStart"/>
      <w:r>
        <w:t>Install</w:t>
      </w:r>
      <w:proofErr w:type="spellEnd"/>
      <w:r>
        <w:t xml:space="preserve"> software </w:t>
      </w:r>
      <w:proofErr w:type="spellStart"/>
      <w:r>
        <w:t>prerequisites</w:t>
      </w:r>
      <w:proofErr w:type="spellEnd"/>
      <w:r>
        <w:t>”.</w:t>
      </w:r>
    </w:p>
    <w:p w:rsidR="00143F40" w:rsidRDefault="00143F40" w:rsidP="006319C3">
      <w:pPr>
        <w:pStyle w:val="PERUStyyli"/>
      </w:pPr>
    </w:p>
    <w:p w:rsidR="00143F40" w:rsidRDefault="00143F40" w:rsidP="006319C3">
      <w:pPr>
        <w:pStyle w:val="PERUStyyli"/>
      </w:pPr>
      <w:proofErr w:type="spellStart"/>
      <w:r>
        <w:t>Install</w:t>
      </w:r>
      <w:proofErr w:type="spellEnd"/>
      <w:r>
        <w:t xml:space="preserve"> software </w:t>
      </w:r>
      <w:proofErr w:type="spellStart"/>
      <w:r>
        <w:t>prerequisites</w:t>
      </w:r>
      <w:proofErr w:type="spellEnd"/>
      <w:r>
        <w:t xml:space="preserve"> valinnan avulla serverille asentui seuraavat osat:</w:t>
      </w:r>
    </w:p>
    <w:p w:rsidR="00143F40" w:rsidRDefault="00143F40" w:rsidP="006319C3">
      <w:pPr>
        <w:pStyle w:val="PERUStyyli"/>
      </w:pPr>
    </w:p>
    <w:p w:rsidR="00143F40" w:rsidRDefault="00143F40" w:rsidP="00143F40">
      <w:pPr>
        <w:pStyle w:val="PERUStyyli"/>
        <w:numPr>
          <w:ilvl w:val="0"/>
          <w:numId w:val="6"/>
        </w:numPr>
        <w:rPr>
          <w:lang w:val="en-US"/>
        </w:rPr>
      </w:pPr>
      <w:r w:rsidRPr="00143F40">
        <w:rPr>
          <w:lang w:val="en-US"/>
        </w:rPr>
        <w:t>Application Server Role. Web Server (IIS)</w:t>
      </w:r>
      <w:r>
        <w:rPr>
          <w:lang w:val="en-US"/>
        </w:rPr>
        <w:t xml:space="preserve"> Role</w:t>
      </w:r>
    </w:p>
    <w:p w:rsidR="00143F40" w:rsidRDefault="00143F40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SQL Server 2008 Native Client</w:t>
      </w:r>
    </w:p>
    <w:p w:rsidR="00143F40" w:rsidRDefault="00143F40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Hotfix for Microsoft Windows (KB976462)</w:t>
      </w:r>
    </w:p>
    <w:p w:rsidR="00143F40" w:rsidRDefault="00143F40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Windows Identity Foundation (KB974405)</w:t>
      </w:r>
    </w:p>
    <w:p w:rsidR="00143F40" w:rsidRDefault="00143F40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Sync Framework Runtime v1.0 (x64)</w:t>
      </w:r>
    </w:p>
    <w:p w:rsidR="00143F40" w:rsidRDefault="00143F40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Chart Controls</w:t>
      </w:r>
      <w:r w:rsidR="0034578C">
        <w:rPr>
          <w:lang w:val="en-US"/>
        </w:rPr>
        <w:t xml:space="preserve"> for Microsoft .NET Framework 3.5</w:t>
      </w:r>
    </w:p>
    <w:p w:rsidR="0034578C" w:rsidRDefault="0034578C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Filter Pack 2.0</w:t>
      </w:r>
    </w:p>
    <w:p w:rsidR="0034578C" w:rsidRDefault="0034578C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SQL Server 2008 Analysis Services ADOMD.NET</w:t>
      </w:r>
    </w:p>
    <w:p w:rsidR="0034578C" w:rsidRDefault="0034578C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Microsoft Server Speech Platform Runtime (x64)</w:t>
      </w:r>
    </w:p>
    <w:p w:rsidR="0034578C" w:rsidRDefault="0034578C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Microsoft Server </w:t>
      </w:r>
      <w:proofErr w:type="spellStart"/>
      <w:r>
        <w:rPr>
          <w:lang w:val="en-US"/>
        </w:rPr>
        <w:t>Specch</w:t>
      </w:r>
      <w:proofErr w:type="spellEnd"/>
      <w:r>
        <w:rPr>
          <w:lang w:val="en-US"/>
        </w:rPr>
        <w:t xml:space="preserve"> Recognition Language – TELE(en-US)</w:t>
      </w:r>
    </w:p>
    <w:p w:rsidR="0034578C" w:rsidRDefault="0034578C" w:rsidP="00143F40">
      <w:pPr>
        <w:pStyle w:val="PERUStyyli"/>
        <w:numPr>
          <w:ilvl w:val="0"/>
          <w:numId w:val="6"/>
        </w:numPr>
        <w:rPr>
          <w:lang w:val="en-US"/>
        </w:rPr>
      </w:pPr>
      <w:r>
        <w:rPr>
          <w:lang w:val="en-US"/>
        </w:rPr>
        <w:t>SQL 2008 R2 Reporting Services SharePoint 2010 Add-in</w:t>
      </w:r>
    </w:p>
    <w:p w:rsidR="00CC57E9" w:rsidRDefault="00CC57E9" w:rsidP="00CC57E9">
      <w:pPr>
        <w:pStyle w:val="PERUStyyli"/>
        <w:rPr>
          <w:lang w:val="en-US"/>
        </w:rPr>
      </w:pPr>
    </w:p>
    <w:p w:rsidR="00CC57E9" w:rsidRDefault="00A36B96" w:rsidP="00CC57E9">
      <w:pPr>
        <w:pStyle w:val="PERUStyyli"/>
      </w:pPr>
      <w:r>
        <w:t>Tarvittavien ohjelmien asentamisen</w:t>
      </w:r>
      <w:r w:rsidR="00CC57E9" w:rsidRPr="00CC57E9">
        <w:t xml:space="preserve"> jälkeen</w:t>
      </w:r>
      <w:r w:rsidR="009C2D1B">
        <w:t xml:space="preserve">, kone käynnistettiin uudestaan. Uudelleenkäynnistyksen jälkeen aloitimme varsinaisen </w:t>
      </w:r>
      <w:proofErr w:type="spellStart"/>
      <w:r w:rsidR="009C2D1B">
        <w:t>SharP</w:t>
      </w:r>
      <w:r w:rsidR="00CC57E9" w:rsidRPr="00CC57E9">
        <w:t>ointin</w:t>
      </w:r>
      <w:proofErr w:type="spellEnd"/>
      <w:r w:rsidR="00CC57E9" w:rsidRPr="00CC57E9">
        <w:t xml:space="preserve"> asennuksen painamalla kohtaa “</w:t>
      </w:r>
      <w:proofErr w:type="spellStart"/>
      <w:r w:rsidR="00CC57E9">
        <w:t>Install</w:t>
      </w:r>
      <w:proofErr w:type="spellEnd"/>
      <w:r w:rsidR="00CC57E9">
        <w:t xml:space="preserve"> SharePoint Server</w:t>
      </w:r>
      <w:r w:rsidR="00CC57E9" w:rsidRPr="00CC57E9">
        <w:t>”</w:t>
      </w:r>
      <w:r w:rsidR="00356784">
        <w:t>.</w:t>
      </w:r>
    </w:p>
    <w:p w:rsidR="00356784" w:rsidRDefault="00356784" w:rsidP="00CC57E9">
      <w:pPr>
        <w:pStyle w:val="PERUStyyli"/>
      </w:pPr>
    </w:p>
    <w:p w:rsidR="00356784" w:rsidRDefault="00356784" w:rsidP="00CC57E9">
      <w:pPr>
        <w:pStyle w:val="PERUStyyli"/>
      </w:pPr>
      <w:r>
        <w:t>SharePoint asennuksen ensimmäisessä vaiheessa ohjelma vaati tuoteavainta, tuoteavain tuli sähköpostiin josta se saatiin kätevästi kopioitua vaadittuun kenttään.</w:t>
      </w:r>
      <w:r w:rsidR="005C702C">
        <w:t xml:space="preserve"> Seuraavassa vaiheessa valitaan että asennetaanko ”</w:t>
      </w:r>
      <w:proofErr w:type="spellStart"/>
      <w:r w:rsidR="005C702C">
        <w:t>Standalone</w:t>
      </w:r>
      <w:proofErr w:type="spellEnd"/>
      <w:r w:rsidR="005C702C">
        <w:t>” vai ”Server Farm”. Tätä työtä varten otimme ”</w:t>
      </w:r>
      <w:proofErr w:type="spellStart"/>
      <w:r w:rsidR="005C702C">
        <w:t>Stadalone</w:t>
      </w:r>
      <w:proofErr w:type="spellEnd"/>
      <w:r w:rsidR="005C702C">
        <w:t>” asennuksen. Tämän jälkeen ei tarvinnut tehdä mitään muuta kuin odottaa asennuksen valmistumista.</w:t>
      </w:r>
    </w:p>
    <w:p w:rsidR="00E9130C" w:rsidRDefault="00E9130C" w:rsidP="00CC57E9">
      <w:pPr>
        <w:pStyle w:val="PERUStyyli"/>
      </w:pPr>
    </w:p>
    <w:p w:rsidR="00E9130C" w:rsidRPr="001A6394" w:rsidRDefault="00E9130C" w:rsidP="00E9130C">
      <w:pPr>
        <w:pStyle w:val="Heading1"/>
        <w:rPr>
          <w:b/>
        </w:rPr>
      </w:pPr>
      <w:r w:rsidRPr="001A6394">
        <w:rPr>
          <w:b/>
        </w:rPr>
        <w:t>Selaimen konfigurointi</w:t>
      </w:r>
    </w:p>
    <w:p w:rsidR="00E9130C" w:rsidRDefault="00F66BB2" w:rsidP="00F66BB2">
      <w:pPr>
        <w:pStyle w:val="RIIPPUVAtyyli"/>
        <w:ind w:left="0" w:firstLine="0"/>
      </w:pPr>
      <w:r>
        <w:t>Jotta SharePoint toimisi kunnolla Internet Explorer selaimessa, se on lisättävä luotettujen sivujen listalle.</w:t>
      </w:r>
    </w:p>
    <w:p w:rsidR="00F66BB2" w:rsidRDefault="00F66BB2" w:rsidP="00F66BB2">
      <w:pPr>
        <w:pStyle w:val="RIIPPUVAtyyli"/>
        <w:ind w:left="0" w:firstLine="0"/>
      </w:pPr>
      <w:r>
        <w:t>Listalle lisääminen tapahtuu seuraavasti:</w:t>
      </w:r>
    </w:p>
    <w:p w:rsidR="00F66BB2" w:rsidRDefault="006238FC" w:rsidP="00F66BB2">
      <w:pPr>
        <w:pStyle w:val="RIIPPUVAtyyli"/>
        <w:ind w:left="0" w:firstLine="0"/>
      </w:pPr>
      <w:r>
        <w:t>M</w:t>
      </w:r>
      <w:r w:rsidR="00F66BB2">
        <w:t xml:space="preserve">ennään selaimeen ja valitaan Tools </w:t>
      </w:r>
      <w:r w:rsidR="00F66BB2">
        <w:sym w:font="Wingdings" w:char="F0E0"/>
      </w:r>
      <w:r w:rsidR="00F66BB2">
        <w:t xml:space="preserve"> Internet </w:t>
      </w:r>
      <w:proofErr w:type="spellStart"/>
      <w:r w:rsidR="00F66BB2">
        <w:t>options</w:t>
      </w:r>
      <w:proofErr w:type="spellEnd"/>
      <w:r w:rsidR="00F66BB2">
        <w:t xml:space="preserve"> </w:t>
      </w:r>
      <w:r w:rsidR="00F66BB2">
        <w:sym w:font="Wingdings" w:char="F0E0"/>
      </w:r>
      <w:r w:rsidR="00F66BB2">
        <w:t xml:space="preserve"> Security </w:t>
      </w:r>
      <w:r w:rsidR="00F66BB2">
        <w:sym w:font="Wingdings" w:char="F0E0"/>
      </w:r>
      <w:r w:rsidR="00F66BB2">
        <w:t xml:space="preserve"> </w:t>
      </w:r>
      <w:proofErr w:type="spellStart"/>
      <w:r w:rsidR="00F66BB2">
        <w:t>Trusted</w:t>
      </w:r>
      <w:proofErr w:type="spellEnd"/>
      <w:r w:rsidR="00F66BB2">
        <w:t xml:space="preserve"> </w:t>
      </w:r>
      <w:proofErr w:type="spellStart"/>
      <w:r w:rsidR="00F66BB2">
        <w:t>sites</w:t>
      </w:r>
      <w:proofErr w:type="spellEnd"/>
      <w:r w:rsidR="00F66BB2">
        <w:t xml:space="preserve"> </w:t>
      </w:r>
      <w:r w:rsidR="00F66BB2">
        <w:sym w:font="Wingdings" w:char="F0E0"/>
      </w:r>
      <w:r w:rsidR="00F66BB2">
        <w:t xml:space="preserve"> </w:t>
      </w:r>
      <w:proofErr w:type="spellStart"/>
      <w:r w:rsidR="00F66BB2">
        <w:t>Sites</w:t>
      </w:r>
      <w:proofErr w:type="spellEnd"/>
      <w:r w:rsidR="00F66BB2">
        <w:t>. Tämän jälkeen lisätään SharePointin antama osoite kohtaan ”</w:t>
      </w:r>
      <w:proofErr w:type="spellStart"/>
      <w:r w:rsidR="00116EDD">
        <w:t>Add</w:t>
      </w:r>
      <w:proofErr w:type="spellEnd"/>
      <w:r w:rsidR="00116EDD">
        <w:t xml:space="preserve"> </w:t>
      </w:r>
      <w:proofErr w:type="spellStart"/>
      <w:r w:rsidR="00116EDD">
        <w:t>this</w:t>
      </w:r>
      <w:proofErr w:type="spellEnd"/>
      <w:r w:rsidR="00116EDD">
        <w:t xml:space="preserve"> </w:t>
      </w:r>
      <w:proofErr w:type="spellStart"/>
      <w:r w:rsidR="00116EDD">
        <w:t>website</w:t>
      </w:r>
      <w:proofErr w:type="spellEnd"/>
      <w:r w:rsidR="00116EDD">
        <w:t xml:space="preserve"> to </w:t>
      </w:r>
      <w:proofErr w:type="spellStart"/>
      <w:r w:rsidR="00116EDD">
        <w:t>the</w:t>
      </w:r>
      <w:proofErr w:type="spellEnd"/>
      <w:r w:rsidR="00116EDD">
        <w:t xml:space="preserve"> </w:t>
      </w:r>
      <w:proofErr w:type="spellStart"/>
      <w:r w:rsidR="00116EDD">
        <w:t>zone</w:t>
      </w:r>
      <w:proofErr w:type="spellEnd"/>
      <w:r w:rsidR="00F66BB2">
        <w:t>”</w:t>
      </w:r>
      <w:r w:rsidR="00116EDD">
        <w:t xml:space="preserve"> ja painetaan ”</w:t>
      </w:r>
      <w:proofErr w:type="spellStart"/>
      <w:r w:rsidR="00116EDD">
        <w:t>add</w:t>
      </w:r>
      <w:proofErr w:type="spellEnd"/>
      <w:r w:rsidR="00116EDD">
        <w:t>”</w:t>
      </w:r>
      <w:r w:rsidR="00FA195F">
        <w:t>. Lopuksi otetaan merkki pois kohdasta ”</w:t>
      </w:r>
      <w:proofErr w:type="spellStart"/>
      <w:r w:rsidR="00FA195F">
        <w:t>Require</w:t>
      </w:r>
      <w:proofErr w:type="spellEnd"/>
      <w:r w:rsidR="00FA195F">
        <w:t xml:space="preserve"> </w:t>
      </w:r>
      <w:proofErr w:type="spellStart"/>
      <w:r w:rsidR="00FA195F">
        <w:t>server</w:t>
      </w:r>
      <w:proofErr w:type="spellEnd"/>
      <w:r w:rsidR="00FA195F">
        <w:t xml:space="preserve"> </w:t>
      </w:r>
      <w:proofErr w:type="spellStart"/>
      <w:r w:rsidR="00FA195F">
        <w:t>verification</w:t>
      </w:r>
      <w:proofErr w:type="spellEnd"/>
      <w:r w:rsidR="00FA195F">
        <w:t xml:space="preserve"> (https:) for </w:t>
      </w:r>
      <w:proofErr w:type="spellStart"/>
      <w:r w:rsidR="00FA195F">
        <w:t>all</w:t>
      </w:r>
      <w:proofErr w:type="spellEnd"/>
      <w:r w:rsidR="00FA195F">
        <w:t xml:space="preserve"> </w:t>
      </w:r>
      <w:proofErr w:type="spellStart"/>
      <w:r w:rsidR="00FA195F">
        <w:t>sites</w:t>
      </w:r>
      <w:proofErr w:type="spellEnd"/>
      <w:r w:rsidR="00FA195F">
        <w:t xml:space="preserve"> in </w:t>
      </w:r>
      <w:proofErr w:type="spellStart"/>
      <w:r w:rsidR="00FA195F">
        <w:t>this</w:t>
      </w:r>
      <w:proofErr w:type="spellEnd"/>
      <w:r w:rsidR="00FA195F">
        <w:t xml:space="preserve"> </w:t>
      </w:r>
      <w:proofErr w:type="spellStart"/>
      <w:r w:rsidR="00FA195F">
        <w:t>zone</w:t>
      </w:r>
      <w:proofErr w:type="spellEnd"/>
      <w:r w:rsidR="00FA195F">
        <w:t>”</w:t>
      </w:r>
      <w:r>
        <w:t>.</w:t>
      </w:r>
    </w:p>
    <w:p w:rsidR="001A6394" w:rsidRDefault="001A6394" w:rsidP="00F66BB2">
      <w:pPr>
        <w:pStyle w:val="RIIPPUVAtyyli"/>
        <w:ind w:left="0" w:firstLine="0"/>
      </w:pPr>
    </w:p>
    <w:p w:rsidR="001A6394" w:rsidRDefault="001A6394" w:rsidP="00F66BB2">
      <w:pPr>
        <w:pStyle w:val="RIIPPUVAtyyli"/>
        <w:ind w:left="0" w:firstLine="0"/>
      </w:pPr>
    </w:p>
    <w:p w:rsidR="001A6394" w:rsidRDefault="001A6394" w:rsidP="00F66BB2">
      <w:pPr>
        <w:pStyle w:val="RIIPPUVAtyyli"/>
        <w:ind w:left="0" w:firstLine="0"/>
      </w:pPr>
    </w:p>
    <w:p w:rsidR="001A6394" w:rsidRPr="00DB2F67" w:rsidRDefault="00B52A5C" w:rsidP="00B52A5C">
      <w:pPr>
        <w:pStyle w:val="Heading1"/>
        <w:rPr>
          <w:b/>
        </w:rPr>
      </w:pPr>
      <w:r w:rsidRPr="00DB2F67">
        <w:rPr>
          <w:b/>
        </w:rPr>
        <w:lastRenderedPageBreak/>
        <w:t>SharePoint 2010 Ryhmän luominen</w:t>
      </w:r>
    </w:p>
    <w:p w:rsidR="00B52A5C" w:rsidRDefault="00227719" w:rsidP="00B52A5C">
      <w:pPr>
        <w:pStyle w:val="RIIPPUVAtyyli"/>
      </w:pPr>
      <w:r>
        <w:t>Ryhmän luominen tapahtuu seuraavasti</w:t>
      </w:r>
      <w:r w:rsidR="00035485">
        <w:t>:</w:t>
      </w:r>
    </w:p>
    <w:p w:rsidR="00035485" w:rsidRDefault="00035485" w:rsidP="008C1C56">
      <w:pPr>
        <w:pStyle w:val="PERUStyyli"/>
        <w:rPr>
          <w:rStyle w:val="PERUStyyliChar"/>
        </w:rPr>
      </w:pPr>
      <w:r>
        <w:t>Aloitus sivulla mennään kohtaan ”</w:t>
      </w:r>
      <w:proofErr w:type="spellStart"/>
      <w:r>
        <w:t>Site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>”</w:t>
      </w:r>
      <w:r w:rsidR="008C1C56">
        <w:t xml:space="preserve"> </w:t>
      </w:r>
      <w:r w:rsidR="008C1C56">
        <w:sym w:font="Wingdings" w:char="F0E0"/>
      </w:r>
      <w:r w:rsidR="008C1C56">
        <w:t xml:space="preserve"> </w:t>
      </w:r>
      <w:proofErr w:type="spellStart"/>
      <w:r w:rsidR="008C1C56">
        <w:t>Site</w:t>
      </w:r>
      <w:proofErr w:type="spellEnd"/>
      <w:r w:rsidR="008C1C56">
        <w:t xml:space="preserve"> </w:t>
      </w:r>
      <w:proofErr w:type="spellStart"/>
      <w:r w:rsidR="008C1C56">
        <w:t>Permissions</w:t>
      </w:r>
      <w:proofErr w:type="spellEnd"/>
      <w:r w:rsidR="008C1C56">
        <w:t xml:space="preserve"> </w:t>
      </w:r>
      <w:r w:rsidR="008C1C56">
        <w:sym w:font="Wingdings" w:char="F0E0"/>
      </w:r>
      <w:r w:rsidR="008C1C56">
        <w:t xml:space="preserve"> </w:t>
      </w:r>
      <w:proofErr w:type="spellStart"/>
      <w:r w:rsidR="008C1C56">
        <w:t>Create</w:t>
      </w:r>
      <w:proofErr w:type="spellEnd"/>
      <w:r w:rsidR="008C1C56">
        <w:t xml:space="preserve"> Group, tässä näkymässä voidaan </w:t>
      </w:r>
      <w:r w:rsidR="008C1C56" w:rsidRPr="008C1C56">
        <w:rPr>
          <w:rStyle w:val="PERUStyyliChar"/>
        </w:rPr>
        <w:t>määritellä oikeudet kyseiselle ryhmälle</w:t>
      </w:r>
      <w:r w:rsidR="0079634A">
        <w:rPr>
          <w:rStyle w:val="PERUStyyliChar"/>
        </w:rPr>
        <w:t>. Asetuksissa voidaan määrit</w:t>
      </w:r>
      <w:r w:rsidR="00F90275">
        <w:rPr>
          <w:rStyle w:val="PERUStyyliChar"/>
        </w:rPr>
        <w:t>ellä,</w:t>
      </w:r>
      <w:r w:rsidR="0079634A">
        <w:rPr>
          <w:rStyle w:val="PERUStyyliChar"/>
        </w:rPr>
        <w:t xml:space="preserve"> minkälaiset oikeudet </w:t>
      </w:r>
      <w:r w:rsidR="00F90275">
        <w:rPr>
          <w:rStyle w:val="PERUStyyliChar"/>
        </w:rPr>
        <w:t>käyttäjällä</w:t>
      </w:r>
      <w:r w:rsidR="0079634A">
        <w:rPr>
          <w:rStyle w:val="PERUStyyliChar"/>
        </w:rPr>
        <w:t xml:space="preserve"> on muokata ryhmää.</w:t>
      </w:r>
      <w:r w:rsidR="00667A01">
        <w:rPr>
          <w:rStyle w:val="PERUStyyliChar"/>
        </w:rPr>
        <w:t xml:space="preserve"> Kun sivusto on luotu painamalla ”</w:t>
      </w:r>
      <w:proofErr w:type="spellStart"/>
      <w:r w:rsidR="00667A01">
        <w:rPr>
          <w:rStyle w:val="PERUStyyliChar"/>
        </w:rPr>
        <w:t>Create</w:t>
      </w:r>
      <w:proofErr w:type="spellEnd"/>
      <w:r w:rsidR="00667A01">
        <w:rPr>
          <w:rStyle w:val="PERUStyyliChar"/>
        </w:rPr>
        <w:t xml:space="preserve">” painiketta, siirrytään valitsemaan ryhmälle jäseniä. Jäsenien lisääminen tapahtuu </w:t>
      </w:r>
      <w:proofErr w:type="spellStart"/>
      <w:r w:rsidR="00667A01">
        <w:rPr>
          <w:rStyle w:val="PERUStyyliChar"/>
        </w:rPr>
        <w:t>painammaly</w:t>
      </w:r>
      <w:proofErr w:type="spellEnd"/>
      <w:r w:rsidR="00667A01">
        <w:rPr>
          <w:rStyle w:val="PERUStyyliChar"/>
        </w:rPr>
        <w:t xml:space="preserve"> ”</w:t>
      </w:r>
      <w:proofErr w:type="spellStart"/>
      <w:r w:rsidR="00667A01">
        <w:rPr>
          <w:rStyle w:val="PERUStyyliChar"/>
        </w:rPr>
        <w:t>new</w:t>
      </w:r>
      <w:proofErr w:type="spellEnd"/>
      <w:r w:rsidR="00667A01">
        <w:rPr>
          <w:rStyle w:val="PERUStyyliChar"/>
        </w:rPr>
        <w:t>” painiketta ja valitsemalla pudotusvalikosta ”</w:t>
      </w:r>
      <w:proofErr w:type="spellStart"/>
      <w:r w:rsidR="00667A01">
        <w:rPr>
          <w:rStyle w:val="PERUStyyliChar"/>
        </w:rPr>
        <w:t>add</w:t>
      </w:r>
      <w:proofErr w:type="spellEnd"/>
      <w:r w:rsidR="00667A01">
        <w:rPr>
          <w:rStyle w:val="PERUStyyliChar"/>
        </w:rPr>
        <w:t xml:space="preserve"> </w:t>
      </w:r>
      <w:proofErr w:type="spellStart"/>
      <w:r w:rsidR="00667A01">
        <w:rPr>
          <w:rStyle w:val="PERUStyyliChar"/>
        </w:rPr>
        <w:t>user</w:t>
      </w:r>
      <w:proofErr w:type="spellEnd"/>
      <w:r w:rsidR="00667A01">
        <w:rPr>
          <w:rStyle w:val="PERUStyyliChar"/>
        </w:rPr>
        <w:t>”. SharePoint hakee k</w:t>
      </w:r>
      <w:r w:rsidR="006A16FC">
        <w:rPr>
          <w:rStyle w:val="PERUStyyliChar"/>
        </w:rPr>
        <w:t>äyttäjät W</w:t>
      </w:r>
      <w:r w:rsidR="00667A01">
        <w:rPr>
          <w:rStyle w:val="PERUStyyliChar"/>
        </w:rPr>
        <w:t>indows Server 20</w:t>
      </w:r>
      <w:r w:rsidR="006A16FC">
        <w:rPr>
          <w:rStyle w:val="PERUStyyliChar"/>
        </w:rPr>
        <w:t>08 R2, esimerkkinä me käytimme W</w:t>
      </w:r>
      <w:r w:rsidR="00667A01">
        <w:rPr>
          <w:rStyle w:val="PERUStyyliChar"/>
        </w:rPr>
        <w:t xml:space="preserve">indows 7 käyttäjäämme jonka nimesimme </w:t>
      </w:r>
      <w:proofErr w:type="spellStart"/>
      <w:r w:rsidR="00667A01">
        <w:rPr>
          <w:rStyle w:val="PERUStyyliChar"/>
        </w:rPr>
        <w:t>Dead</w:t>
      </w:r>
      <w:proofErr w:type="spellEnd"/>
      <w:r w:rsidR="00667A01">
        <w:rPr>
          <w:rStyle w:val="PERUStyyliChar"/>
        </w:rPr>
        <w:t xml:space="preserve"> </w:t>
      </w:r>
      <w:proofErr w:type="spellStart"/>
      <w:r w:rsidR="00667A01">
        <w:rPr>
          <w:rStyle w:val="PERUStyyliChar"/>
        </w:rPr>
        <w:t>Mineksi</w:t>
      </w:r>
      <w:proofErr w:type="spellEnd"/>
      <w:r w:rsidR="006A16FC">
        <w:rPr>
          <w:rStyle w:val="PERUStyyliChar"/>
        </w:rPr>
        <w:t>.</w:t>
      </w:r>
    </w:p>
    <w:p w:rsidR="00DB2F67" w:rsidRDefault="00DB2F67" w:rsidP="008C1C56">
      <w:pPr>
        <w:pStyle w:val="PERUStyyli"/>
        <w:rPr>
          <w:rStyle w:val="PERUStyyliChar"/>
        </w:rPr>
      </w:pPr>
    </w:p>
    <w:p w:rsidR="00DB2F67" w:rsidRPr="00DB2F67" w:rsidRDefault="00DB2F67" w:rsidP="00DB2F67">
      <w:pPr>
        <w:pStyle w:val="Heading1"/>
        <w:rPr>
          <w:rStyle w:val="PERUStyyliChar"/>
          <w:b/>
        </w:rPr>
      </w:pPr>
      <w:r w:rsidRPr="00DB2F67">
        <w:rPr>
          <w:rStyle w:val="PERUStyyliChar"/>
          <w:b/>
        </w:rPr>
        <w:t>Sivun asetuksien muokkaus</w:t>
      </w:r>
    </w:p>
    <w:p w:rsidR="00DC7649" w:rsidRDefault="00DB2F67" w:rsidP="00DB2F67">
      <w:pPr>
        <w:pStyle w:val="PERUStyyli"/>
      </w:pPr>
      <w:r>
        <w:t>Sivuston asetuksia pääsee muokkaamaan ensin menemällä ”</w:t>
      </w:r>
      <w:proofErr w:type="spellStart"/>
      <w:r>
        <w:t>Site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>” kohtaan ja sitten valitsemalla ”</w:t>
      </w:r>
      <w:proofErr w:type="spellStart"/>
      <w:r>
        <w:t>Site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”. </w:t>
      </w:r>
      <w:r w:rsidR="00F65D60">
        <w:t>Kyseisellä sivulla voidaan hallita esim.</w:t>
      </w:r>
      <w:r w:rsidR="00DC7649">
        <w:t xml:space="preserve"> sivuston ulkonäköä.</w:t>
      </w:r>
    </w:p>
    <w:p w:rsidR="00DC7649" w:rsidRDefault="00DC7649" w:rsidP="00DB2F67">
      <w:pPr>
        <w:pStyle w:val="PERUStyyli"/>
      </w:pPr>
    </w:p>
    <w:p w:rsidR="00DB2F67" w:rsidRDefault="00DC7649" w:rsidP="00DB2F67">
      <w:pPr>
        <w:pStyle w:val="PERUStyyli"/>
      </w:pPr>
      <w:r>
        <w:t xml:space="preserve">”Look and </w:t>
      </w:r>
      <w:proofErr w:type="spellStart"/>
      <w:r>
        <w:t>Feel</w:t>
      </w:r>
      <w:proofErr w:type="spellEnd"/>
      <w:r>
        <w:t xml:space="preserve">” kohdassa voidaan vaihtaa sivuston väri teemaa, Sivuston Otsikko, </w:t>
      </w:r>
      <w:proofErr w:type="spellStart"/>
      <w:r>
        <w:t>iconeja</w:t>
      </w:r>
      <w:proofErr w:type="spellEnd"/>
      <w:r>
        <w:t xml:space="preserve"> ja linkki palkkia.</w:t>
      </w:r>
    </w:p>
    <w:p w:rsidR="00DC7649" w:rsidRDefault="00DC7649" w:rsidP="00DB2F67">
      <w:pPr>
        <w:pStyle w:val="PERUStyyli"/>
      </w:pPr>
    </w:p>
    <w:p w:rsidR="00DC7649" w:rsidRDefault="00DC7649" w:rsidP="00DB2F67">
      <w:pPr>
        <w:pStyle w:val="PERUStyyli"/>
      </w:pPr>
      <w:r>
        <w:t>”</w:t>
      </w:r>
      <w:proofErr w:type="spellStart"/>
      <w:r>
        <w:t>Users</w:t>
      </w:r>
      <w:proofErr w:type="spellEnd"/>
      <w:r>
        <w:t xml:space="preserve"> and </w:t>
      </w:r>
      <w:proofErr w:type="spellStart"/>
      <w:r>
        <w:t>permissions</w:t>
      </w:r>
      <w:proofErr w:type="spellEnd"/>
      <w:r>
        <w:t>” voidaan hallita ryhmien oikeuksia.</w:t>
      </w:r>
    </w:p>
    <w:p w:rsidR="00DC7649" w:rsidRDefault="00DC7649" w:rsidP="00DB2F67">
      <w:pPr>
        <w:pStyle w:val="PERUStyyli"/>
      </w:pPr>
    </w:p>
    <w:p w:rsidR="00DC7649" w:rsidRDefault="00DC7649" w:rsidP="00DB2F67">
      <w:pPr>
        <w:pStyle w:val="PERUStyyli"/>
      </w:pPr>
      <w:r>
        <w:t>”</w:t>
      </w:r>
      <w:proofErr w:type="spellStart"/>
      <w:r>
        <w:t>Galleries</w:t>
      </w:r>
      <w:proofErr w:type="spellEnd"/>
      <w:r>
        <w:t>” kohdassa voidaan muokata kolumnien tyyppejä</w:t>
      </w:r>
    </w:p>
    <w:p w:rsidR="00DC7649" w:rsidRDefault="00DC7649" w:rsidP="00DB2F67">
      <w:pPr>
        <w:pStyle w:val="PERUStyyli"/>
      </w:pPr>
    </w:p>
    <w:p w:rsidR="00DC7649" w:rsidRDefault="00DC7649" w:rsidP="00DB2F67">
      <w:pPr>
        <w:pStyle w:val="PERUStyyli"/>
      </w:pPr>
      <w:r>
        <w:t>”</w:t>
      </w:r>
      <w:proofErr w:type="spellStart"/>
      <w:r>
        <w:t>Site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>” kohdassa voidaan muokata</w:t>
      </w:r>
      <w:r w:rsidR="0047222A">
        <w:t xml:space="preserve"> esim. aikavyöhykettä</w:t>
      </w:r>
    </w:p>
    <w:p w:rsidR="00561174" w:rsidRDefault="00561174" w:rsidP="00DB2F67">
      <w:pPr>
        <w:pStyle w:val="PERUStyyli"/>
      </w:pPr>
    </w:p>
    <w:p w:rsidR="00561174" w:rsidRPr="00827252" w:rsidRDefault="009B30B2" w:rsidP="009B30B2">
      <w:pPr>
        <w:pStyle w:val="Heading1"/>
        <w:rPr>
          <w:b/>
        </w:rPr>
      </w:pPr>
      <w:r w:rsidRPr="00827252">
        <w:rPr>
          <w:b/>
        </w:rPr>
        <w:t>Käyttäjätilin luominen</w:t>
      </w:r>
    </w:p>
    <w:p w:rsidR="009B30B2" w:rsidRDefault="009B30B2" w:rsidP="009B30B2">
      <w:pPr>
        <w:pStyle w:val="PERUStyyli"/>
      </w:pPr>
      <w:r>
        <w:t xml:space="preserve">Ennen kuin </w:t>
      </w:r>
      <w:proofErr w:type="spellStart"/>
      <w:r>
        <w:t>SharePointtia</w:t>
      </w:r>
      <w:proofErr w:type="spellEnd"/>
      <w:r>
        <w:t xml:space="preserve"> voi käyttää pitää olla 2 asiaa kunnossa.</w:t>
      </w:r>
    </w:p>
    <w:p w:rsidR="009B30B2" w:rsidRDefault="009B30B2" w:rsidP="009B30B2">
      <w:pPr>
        <w:pStyle w:val="PERUStyyli"/>
      </w:pPr>
    </w:p>
    <w:p w:rsidR="009B30B2" w:rsidRDefault="009B30B2" w:rsidP="009B30B2">
      <w:pPr>
        <w:pStyle w:val="PERUStyyli"/>
        <w:numPr>
          <w:ilvl w:val="0"/>
          <w:numId w:val="8"/>
        </w:numPr>
      </w:pPr>
      <w:r>
        <w:t>Sharepoint-käyttäjättili.</w:t>
      </w:r>
    </w:p>
    <w:p w:rsidR="009B30B2" w:rsidRDefault="009B30B2" w:rsidP="009B30B2">
      <w:pPr>
        <w:pStyle w:val="PERUStyyli"/>
        <w:numPr>
          <w:ilvl w:val="0"/>
          <w:numId w:val="8"/>
        </w:numPr>
      </w:pPr>
      <w:r>
        <w:t>Oikeudet tehdä muokkauksia kyseisellä tilillä</w:t>
      </w:r>
    </w:p>
    <w:p w:rsidR="009B30B2" w:rsidRDefault="009B30B2" w:rsidP="009B30B2">
      <w:pPr>
        <w:pStyle w:val="PERUStyyli"/>
      </w:pPr>
    </w:p>
    <w:p w:rsidR="009B30B2" w:rsidRDefault="009B30B2" w:rsidP="009B30B2">
      <w:pPr>
        <w:pStyle w:val="PERUStyyli"/>
      </w:pPr>
      <w:r>
        <w:t xml:space="preserve">Käyttäjätilin kirjautumistunnukset </w:t>
      </w:r>
      <w:r w:rsidR="0008689B">
        <w:t>(käyttäjätunnus ja salasana) ovat samat kuin verkon käyttäjätilin tunnukset.</w:t>
      </w:r>
    </w:p>
    <w:p w:rsidR="00827252" w:rsidRDefault="00827252" w:rsidP="009B30B2">
      <w:pPr>
        <w:pStyle w:val="PERUStyyli"/>
      </w:pPr>
    </w:p>
    <w:p w:rsidR="00827252" w:rsidRDefault="00827252" w:rsidP="009B30B2">
      <w:pPr>
        <w:pStyle w:val="PERUStyyli"/>
      </w:pPr>
      <w:r>
        <w:t xml:space="preserve">Käyttäjätilin luominen onnistuu avaamalla ensin ”Active Directory User and </w:t>
      </w:r>
      <w:proofErr w:type="spellStart"/>
      <w:r>
        <w:t>computers</w:t>
      </w:r>
      <w:proofErr w:type="spellEnd"/>
      <w:r>
        <w:t>” ja menemällä kohtaan ”</w:t>
      </w:r>
      <w:proofErr w:type="spellStart"/>
      <w:r>
        <w:t>Users</w:t>
      </w:r>
      <w:proofErr w:type="spellEnd"/>
      <w:r>
        <w:t xml:space="preserve">”. </w:t>
      </w:r>
      <w:proofErr w:type="spellStart"/>
      <w:r w:rsidRPr="00827252">
        <w:t>Users</w:t>
      </w:r>
      <w:proofErr w:type="spellEnd"/>
      <w:r w:rsidRPr="00827252">
        <w:t xml:space="preserve"> kohdassa navigointi palkista valitaan ”</w:t>
      </w:r>
      <w:proofErr w:type="spellStart"/>
      <w:r w:rsidRPr="00827252">
        <w:t>create</w:t>
      </w:r>
      <w:proofErr w:type="spellEnd"/>
      <w:r w:rsidRPr="00827252">
        <w:t xml:space="preserve"> </w:t>
      </w:r>
      <w:proofErr w:type="spellStart"/>
      <w:r w:rsidRPr="00827252">
        <w:t>new</w:t>
      </w:r>
      <w:proofErr w:type="spellEnd"/>
      <w:r w:rsidRPr="00827252">
        <w:t xml:space="preserve"> </w:t>
      </w:r>
      <w:proofErr w:type="spellStart"/>
      <w:r w:rsidRPr="00827252">
        <w:t>user</w:t>
      </w:r>
      <w:proofErr w:type="spellEnd"/>
      <w:r w:rsidRPr="00827252">
        <w:t xml:space="preserve"> in </w:t>
      </w:r>
      <w:proofErr w:type="spellStart"/>
      <w:r w:rsidRPr="00827252">
        <w:t>the</w:t>
      </w:r>
      <w:proofErr w:type="spellEnd"/>
      <w:r w:rsidRPr="00827252">
        <w:t xml:space="preserve"> </w:t>
      </w:r>
      <w:proofErr w:type="spellStart"/>
      <w:r w:rsidRPr="00827252">
        <w:t>current</w:t>
      </w:r>
      <w:proofErr w:type="spellEnd"/>
      <w:r w:rsidRPr="00827252">
        <w:t xml:space="preserve"> </w:t>
      </w:r>
      <w:proofErr w:type="spellStart"/>
      <w:r w:rsidRPr="00827252">
        <w:t>container</w:t>
      </w:r>
      <w:proofErr w:type="spellEnd"/>
      <w:r w:rsidRPr="00827252">
        <w:t>” ja luodaan käyttäjä.</w:t>
      </w:r>
    </w:p>
    <w:p w:rsidR="00827252" w:rsidRDefault="00827252" w:rsidP="009B30B2">
      <w:pPr>
        <w:pStyle w:val="PERUStyyli"/>
      </w:pPr>
    </w:p>
    <w:p w:rsidR="00827252" w:rsidRDefault="00827252" w:rsidP="009B30B2">
      <w:pPr>
        <w:pStyle w:val="PERUStyyli"/>
      </w:pPr>
      <w:r>
        <w:t>Käyttäjätilin luomisen jälkeen se voidaan määrittää yhteen tai useampaan ryhmään Sharepointissa.</w:t>
      </w:r>
    </w:p>
    <w:p w:rsidR="00827252" w:rsidRDefault="00827252" w:rsidP="009B30B2">
      <w:pPr>
        <w:pStyle w:val="PERUStyyli"/>
      </w:pPr>
    </w:p>
    <w:p w:rsidR="00827252" w:rsidRPr="00577E6A" w:rsidRDefault="00827252" w:rsidP="00827252">
      <w:pPr>
        <w:pStyle w:val="Heading1"/>
        <w:rPr>
          <w:b/>
        </w:rPr>
      </w:pPr>
      <w:r w:rsidRPr="00577E6A">
        <w:rPr>
          <w:b/>
        </w:rPr>
        <w:t>Käyttäjätilin oikeudet</w:t>
      </w:r>
    </w:p>
    <w:p w:rsidR="00827252" w:rsidRDefault="00827252" w:rsidP="00827252">
      <w:pPr>
        <w:pStyle w:val="PERUStyyli"/>
      </w:pPr>
      <w:r>
        <w:t>Käyttäjätilin oikeudet määr</w:t>
      </w:r>
      <w:r w:rsidR="008E6A22">
        <w:t xml:space="preserve">ittävät mitä käyttäjä voi tehdä ja </w:t>
      </w:r>
      <w:r>
        <w:t>nähdä sivustoilla.</w:t>
      </w:r>
    </w:p>
    <w:p w:rsidR="00313EBA" w:rsidRDefault="00313EBA" w:rsidP="00827252">
      <w:pPr>
        <w:pStyle w:val="PERUStyyli"/>
      </w:pPr>
    </w:p>
    <w:p w:rsidR="008E6A22" w:rsidRDefault="00313EBA" w:rsidP="00827252">
      <w:pPr>
        <w:pStyle w:val="PERUStyyli"/>
      </w:pPr>
      <w:r>
        <w:t>Käyttäjälle voidaan määritellä oikeuksia yksityisesti tai sitten lisäämää käyttäjä ryhmään.</w:t>
      </w:r>
    </w:p>
    <w:p w:rsidR="00DB094E" w:rsidRDefault="00DB094E" w:rsidP="00827252">
      <w:pPr>
        <w:pStyle w:val="PERUStyyli"/>
      </w:pPr>
      <w:r>
        <w:t>Oikeuksien lisääminen tapahtuu seuraavasti:</w:t>
      </w:r>
    </w:p>
    <w:p w:rsidR="00DB094E" w:rsidRPr="00827252" w:rsidRDefault="00DB094E" w:rsidP="00827252">
      <w:pPr>
        <w:pStyle w:val="PERUStyyli"/>
      </w:pPr>
      <w:proofErr w:type="spellStart"/>
      <w:r>
        <w:t>Site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Permissions</w:t>
      </w:r>
      <w:proofErr w:type="spellEnd"/>
      <w:r>
        <w:t xml:space="preserve"> </w:t>
      </w:r>
      <w:r>
        <w:sym w:font="Wingdings" w:char="F0E0"/>
      </w:r>
      <w:r>
        <w:t xml:space="preserve"> Grant </w:t>
      </w:r>
      <w:proofErr w:type="spellStart"/>
      <w:r>
        <w:t>Permissions</w:t>
      </w:r>
      <w:proofErr w:type="spellEnd"/>
      <w:r>
        <w:t xml:space="preserve"> </w:t>
      </w:r>
      <w:r>
        <w:sym w:font="Wingdings" w:char="F0E0"/>
      </w:r>
      <w:r>
        <w:t xml:space="preserve"> ”</w:t>
      </w:r>
      <w:proofErr w:type="spellStart"/>
      <w:r>
        <w:t>users</w:t>
      </w:r>
      <w:proofErr w:type="spellEnd"/>
      <w:r>
        <w:t>/</w:t>
      </w:r>
      <w:proofErr w:type="spellStart"/>
      <w:r>
        <w:t>groups</w:t>
      </w:r>
      <w:proofErr w:type="spellEnd"/>
      <w:r>
        <w:t>” kohtaan kirjoitetaan käyttäjän nimi jolle halutaan antaa oikeuksia</w:t>
      </w:r>
      <w:r w:rsidR="00E30B6B">
        <w:t>.</w:t>
      </w:r>
      <w:r>
        <w:t xml:space="preserve"> </w:t>
      </w:r>
      <w:r>
        <w:sym w:font="Wingdings" w:char="F0E0"/>
      </w:r>
      <w:r w:rsidR="00E30B6B">
        <w:t xml:space="preserve"> V</w:t>
      </w:r>
      <w:r>
        <w:t>alitaan halutaanko käyttäjä lisätä ryhmään vai antaa oikeuksia kyseiselle käyttäjälle yksittäisesti.</w:t>
      </w:r>
    </w:p>
    <w:p w:rsidR="009B30B2" w:rsidRDefault="009B30B2" w:rsidP="009B30B2">
      <w:pPr>
        <w:pStyle w:val="PERUStyyli"/>
      </w:pPr>
    </w:p>
    <w:p w:rsidR="00577E6A" w:rsidRDefault="00577E6A" w:rsidP="009B30B2">
      <w:pPr>
        <w:pStyle w:val="PERUStyyli"/>
      </w:pPr>
      <w:r>
        <w:t>Yksittäiset oikeudet on jaettu 4 osaan:</w:t>
      </w:r>
    </w:p>
    <w:p w:rsidR="00577E6A" w:rsidRDefault="00577E6A" w:rsidP="009B30B2">
      <w:pPr>
        <w:pStyle w:val="PERUStyyli"/>
      </w:pPr>
    </w:p>
    <w:p w:rsidR="00577E6A" w:rsidRDefault="00577E6A" w:rsidP="00577E6A">
      <w:pPr>
        <w:pStyle w:val="PERUStyyli"/>
        <w:numPr>
          <w:ilvl w:val="0"/>
          <w:numId w:val="10"/>
        </w:numPr>
      </w:pPr>
      <w:r>
        <w:t>Read: käyttäjä pystyy lukemaan sivuja ja lataamaan dokumentteja</w:t>
      </w:r>
      <w:r w:rsidR="00583CA1">
        <w:t>.</w:t>
      </w:r>
    </w:p>
    <w:p w:rsidR="00577E6A" w:rsidRDefault="00577E6A" w:rsidP="00577E6A">
      <w:pPr>
        <w:pStyle w:val="PERUStyyli"/>
        <w:numPr>
          <w:ilvl w:val="0"/>
          <w:numId w:val="10"/>
        </w:numPr>
      </w:pPr>
      <w:proofErr w:type="spellStart"/>
      <w:r>
        <w:t>Contribute</w:t>
      </w:r>
      <w:proofErr w:type="spellEnd"/>
      <w:r w:rsidR="00583CA1">
        <w:t>: Käyttäjä pystyy näkemään, lisäämään, päivittämään ja poistamaan dokumentteja.</w:t>
      </w:r>
    </w:p>
    <w:p w:rsidR="00577E6A" w:rsidRDefault="00577E6A" w:rsidP="00577E6A">
      <w:pPr>
        <w:pStyle w:val="PERUStyyli"/>
        <w:numPr>
          <w:ilvl w:val="0"/>
          <w:numId w:val="10"/>
        </w:numPr>
      </w:pPr>
      <w:r>
        <w:t>Design</w:t>
      </w:r>
      <w:r w:rsidR="00583CA1">
        <w:t xml:space="preserve">: </w:t>
      </w:r>
      <w:r w:rsidR="00583CA1">
        <w:t>Käyttäjä pystyy näkemään, lisäämään, päivittämään</w:t>
      </w:r>
      <w:r w:rsidR="00583CA1">
        <w:t xml:space="preserve">, </w:t>
      </w:r>
      <w:r w:rsidR="00583CA1">
        <w:t>poistamaan</w:t>
      </w:r>
      <w:r w:rsidR="00583CA1">
        <w:t>, hyväksymään ja muokkaamaan dokumentteja.</w:t>
      </w:r>
    </w:p>
    <w:p w:rsidR="00577E6A" w:rsidRPr="00827252" w:rsidRDefault="00577E6A" w:rsidP="00577E6A">
      <w:pPr>
        <w:pStyle w:val="PERUStyyli"/>
        <w:numPr>
          <w:ilvl w:val="0"/>
          <w:numId w:val="10"/>
        </w:numPr>
      </w:pPr>
      <w:r>
        <w:t xml:space="preserve">Full </w:t>
      </w:r>
      <w:proofErr w:type="spellStart"/>
      <w:r>
        <w:t>control</w:t>
      </w:r>
      <w:proofErr w:type="spellEnd"/>
      <w:r>
        <w:t>:</w:t>
      </w:r>
      <w:r w:rsidR="00583CA1">
        <w:t xml:space="preserve"> Täydet oikeudet kaikkeen.</w:t>
      </w:r>
      <w:bookmarkStart w:id="0" w:name="_GoBack"/>
      <w:bookmarkEnd w:id="0"/>
    </w:p>
    <w:p w:rsidR="009B30B2" w:rsidRPr="00827252" w:rsidRDefault="009B30B2" w:rsidP="009B30B2">
      <w:pPr>
        <w:pStyle w:val="PERUStyyli"/>
      </w:pPr>
    </w:p>
    <w:p w:rsidR="00DB2F67" w:rsidRPr="00827252" w:rsidRDefault="00DB2F67" w:rsidP="00DB2F67">
      <w:pPr>
        <w:pStyle w:val="PERUStyyli"/>
      </w:pPr>
    </w:p>
    <w:sectPr w:rsidR="00DB2F67" w:rsidRPr="00827252" w:rsidSect="003838A9">
      <w:headerReference w:type="default" r:id="rId8"/>
      <w:footerReference w:type="default" r:id="rId9"/>
      <w:pgSz w:w="11906" w:h="16838" w:code="9"/>
      <w:pgMar w:top="567" w:right="851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C15" w:rsidRDefault="00DE2C15" w:rsidP="003838A9">
      <w:pPr>
        <w:spacing w:after="0" w:line="240" w:lineRule="auto"/>
      </w:pPr>
      <w:r>
        <w:separator/>
      </w:r>
    </w:p>
  </w:endnote>
  <w:endnote w:type="continuationSeparator" w:id="0">
    <w:p w:rsidR="00DE2C15" w:rsidRDefault="00DE2C15" w:rsidP="0038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0F" w:rsidRDefault="0047222A" w:rsidP="0088310F">
    <w:pPr>
      <w:pStyle w:val="PERUStyyli"/>
    </w:pPr>
    <w:fldSimple w:instr=" FILENAME   \* MERGEFORMAT ">
      <w:r w:rsidR="00DE2C15">
        <w:rPr>
          <w:noProof/>
        </w:rPr>
        <w:t>Document2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C15" w:rsidRDefault="00DE2C15" w:rsidP="003838A9">
      <w:pPr>
        <w:spacing w:after="0" w:line="240" w:lineRule="auto"/>
      </w:pPr>
      <w:r>
        <w:separator/>
      </w:r>
    </w:p>
  </w:footnote>
  <w:footnote w:type="continuationSeparator" w:id="0">
    <w:p w:rsidR="00DE2C15" w:rsidRDefault="00DE2C15" w:rsidP="0038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0F" w:rsidRPr="0088310F" w:rsidRDefault="0088310F" w:rsidP="0088310F">
    <w:pPr>
      <w:pStyle w:val="PERUStyyli"/>
    </w:pPr>
    <w:r w:rsidRPr="0088310F">
      <w:rPr>
        <w:b/>
      </w:rPr>
      <w:t>Anssi Korkeamäki</w:t>
    </w:r>
    <w:r w:rsidRPr="0088310F">
      <w:tab/>
    </w:r>
    <w:r w:rsidRPr="0088310F">
      <w:tab/>
    </w:r>
    <w:r w:rsidRPr="0088310F">
      <w:tab/>
    </w:r>
    <w:r w:rsidRPr="0088310F">
      <w:rPr>
        <w:b/>
      </w:rPr>
      <w:t>Tyyppi</w:t>
    </w:r>
    <w:r w:rsidRPr="0088310F">
      <w:tab/>
    </w:r>
    <w:r w:rsidRPr="0088310F">
      <w:tab/>
    </w:r>
    <w:r w:rsidRPr="0088310F">
      <w:tab/>
    </w:r>
    <w:r w:rsidRPr="0088310F">
      <w:fldChar w:fldCharType="begin"/>
    </w:r>
    <w:r w:rsidRPr="0088310F">
      <w:instrText xml:space="preserve"> PAGE   \* MERGEFORMAT </w:instrText>
    </w:r>
    <w:r w:rsidRPr="0088310F">
      <w:fldChar w:fldCharType="separate"/>
    </w:r>
    <w:r w:rsidR="00583CA1">
      <w:rPr>
        <w:noProof/>
      </w:rPr>
      <w:t>4</w:t>
    </w:r>
    <w:r w:rsidRPr="0088310F">
      <w:fldChar w:fldCharType="end"/>
    </w:r>
    <w:r w:rsidRPr="0088310F">
      <w:t xml:space="preserve"> (</w:t>
    </w:r>
    <w:fldSimple w:instr=" SECTIONPAGES   \* MERGEFORMAT ">
      <w:r w:rsidR="00583CA1">
        <w:rPr>
          <w:noProof/>
        </w:rPr>
        <w:t>4</w:t>
      </w:r>
    </w:fldSimple>
    <w:r w:rsidRPr="0088310F">
      <w:t>)</w:t>
    </w:r>
  </w:p>
  <w:p w:rsidR="0088310F" w:rsidRPr="0088310F" w:rsidRDefault="0088310F" w:rsidP="0088310F">
    <w:pPr>
      <w:pStyle w:val="PERUStyyli"/>
    </w:pPr>
    <w:r w:rsidRPr="0088310F">
      <w:t>1102120</w:t>
    </w:r>
  </w:p>
  <w:p w:rsidR="0088310F" w:rsidRPr="0088310F" w:rsidRDefault="0088310F" w:rsidP="0088310F">
    <w:pPr>
      <w:pStyle w:val="PERUStyyli"/>
    </w:pPr>
  </w:p>
  <w:p w:rsidR="0088310F" w:rsidRPr="0088310F" w:rsidRDefault="0088310F" w:rsidP="0088310F">
    <w:pPr>
      <w:pStyle w:val="PERUStyyli"/>
    </w:pPr>
    <w:r w:rsidRPr="0088310F">
      <w:tab/>
    </w:r>
    <w:r w:rsidRPr="0088310F">
      <w:tab/>
    </w:r>
    <w:r w:rsidRPr="0088310F">
      <w:tab/>
    </w:r>
    <w:r w:rsidRPr="0088310F">
      <w:tab/>
    </w:r>
    <w:r w:rsidRPr="0088310F">
      <w:fldChar w:fldCharType="begin"/>
    </w:r>
    <w:r w:rsidRPr="0088310F">
      <w:instrText xml:space="preserve"> TIME \@ "d.M.yyyy" </w:instrText>
    </w:r>
    <w:r w:rsidRPr="0088310F">
      <w:fldChar w:fldCharType="separate"/>
    </w:r>
    <w:r w:rsidR="00561174">
      <w:rPr>
        <w:noProof/>
      </w:rPr>
      <w:t>17.3.2014</w:t>
    </w:r>
    <w:r w:rsidRPr="0088310F">
      <w:fldChar w:fldCharType="end"/>
    </w:r>
  </w:p>
  <w:p w:rsidR="0088310F" w:rsidRPr="0088310F" w:rsidRDefault="0088310F" w:rsidP="0088310F">
    <w:pPr>
      <w:pStyle w:val="PERUStyyli"/>
    </w:pPr>
  </w:p>
  <w:p w:rsidR="0088310F" w:rsidRPr="0088310F" w:rsidRDefault="0088310F" w:rsidP="0088310F">
    <w:pPr>
      <w:pStyle w:val="PERUStyyli"/>
    </w:pPr>
  </w:p>
  <w:p w:rsidR="0088310F" w:rsidRPr="0088310F" w:rsidRDefault="0088310F" w:rsidP="0088310F">
    <w:pPr>
      <w:pStyle w:val="PERUStyyl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AF0"/>
    <w:multiLevelType w:val="hybridMultilevel"/>
    <w:tmpl w:val="307666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598"/>
    <w:multiLevelType w:val="hybridMultilevel"/>
    <w:tmpl w:val="18BE787C"/>
    <w:lvl w:ilvl="0" w:tplc="8CC4DBEE">
      <w:start w:val="1"/>
      <w:numFmt w:val="bullet"/>
      <w:pStyle w:val="SYMBOLIluette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7C62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27F432F"/>
    <w:multiLevelType w:val="hybridMultilevel"/>
    <w:tmpl w:val="8F84237A"/>
    <w:lvl w:ilvl="0" w:tplc="61E27A8A">
      <w:start w:val="1"/>
      <w:numFmt w:val="decimal"/>
      <w:pStyle w:val="NUMEROluettelo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4">
    <w:nsid w:val="374A462F"/>
    <w:multiLevelType w:val="hybridMultilevel"/>
    <w:tmpl w:val="9BC8E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B523B"/>
    <w:multiLevelType w:val="hybridMultilevel"/>
    <w:tmpl w:val="9B4881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84B4D"/>
    <w:multiLevelType w:val="hybridMultilevel"/>
    <w:tmpl w:val="21B0B6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769D1"/>
    <w:multiLevelType w:val="hybridMultilevel"/>
    <w:tmpl w:val="2E06FC0A"/>
    <w:lvl w:ilvl="0" w:tplc="34ECD05E">
      <w:start w:val="6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8409C"/>
    <w:multiLevelType w:val="hybridMultilevel"/>
    <w:tmpl w:val="952661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9737D"/>
    <w:multiLevelType w:val="hybridMultilevel"/>
    <w:tmpl w:val="423096BA"/>
    <w:lvl w:ilvl="0" w:tplc="E08ACEE4">
      <w:start w:val="1"/>
      <w:numFmt w:val="lowerLetter"/>
      <w:pStyle w:val="KIRJAINluettelo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15"/>
    <w:rsid w:val="00031FAE"/>
    <w:rsid w:val="00035485"/>
    <w:rsid w:val="0008689B"/>
    <w:rsid w:val="000B04B1"/>
    <w:rsid w:val="00115180"/>
    <w:rsid w:val="00115770"/>
    <w:rsid w:val="00116EDD"/>
    <w:rsid w:val="001274BE"/>
    <w:rsid w:val="001403E2"/>
    <w:rsid w:val="00143F40"/>
    <w:rsid w:val="001A6394"/>
    <w:rsid w:val="001D6949"/>
    <w:rsid w:val="00227719"/>
    <w:rsid w:val="002400FB"/>
    <w:rsid w:val="00262D96"/>
    <w:rsid w:val="00313EBA"/>
    <w:rsid w:val="0034578C"/>
    <w:rsid w:val="00356784"/>
    <w:rsid w:val="003838A9"/>
    <w:rsid w:val="004337D5"/>
    <w:rsid w:val="00446058"/>
    <w:rsid w:val="0047222A"/>
    <w:rsid w:val="00474774"/>
    <w:rsid w:val="005502C9"/>
    <w:rsid w:val="00561174"/>
    <w:rsid w:val="00577E6A"/>
    <w:rsid w:val="00583CA1"/>
    <w:rsid w:val="005C702C"/>
    <w:rsid w:val="006219EB"/>
    <w:rsid w:val="006238FC"/>
    <w:rsid w:val="006319C3"/>
    <w:rsid w:val="0063676F"/>
    <w:rsid w:val="006563F4"/>
    <w:rsid w:val="00667A01"/>
    <w:rsid w:val="0068535E"/>
    <w:rsid w:val="00694C3B"/>
    <w:rsid w:val="006A16FC"/>
    <w:rsid w:val="006A192A"/>
    <w:rsid w:val="00753694"/>
    <w:rsid w:val="0079634A"/>
    <w:rsid w:val="007E01F7"/>
    <w:rsid w:val="00811534"/>
    <w:rsid w:val="00827252"/>
    <w:rsid w:val="0088310F"/>
    <w:rsid w:val="008C1C56"/>
    <w:rsid w:val="008E6A22"/>
    <w:rsid w:val="00916CCB"/>
    <w:rsid w:val="00961BBB"/>
    <w:rsid w:val="009B30B2"/>
    <w:rsid w:val="009C2D1B"/>
    <w:rsid w:val="009E09A1"/>
    <w:rsid w:val="00A035C1"/>
    <w:rsid w:val="00A34BF7"/>
    <w:rsid w:val="00A36B96"/>
    <w:rsid w:val="00B52A5C"/>
    <w:rsid w:val="00C57830"/>
    <w:rsid w:val="00CC57E9"/>
    <w:rsid w:val="00CF6100"/>
    <w:rsid w:val="00DB094E"/>
    <w:rsid w:val="00DB2F67"/>
    <w:rsid w:val="00DC719E"/>
    <w:rsid w:val="00DC7649"/>
    <w:rsid w:val="00DE2C15"/>
    <w:rsid w:val="00E30B6B"/>
    <w:rsid w:val="00E9130C"/>
    <w:rsid w:val="00F65D60"/>
    <w:rsid w:val="00F66BB2"/>
    <w:rsid w:val="00F90275"/>
    <w:rsid w:val="00FA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95FE064-0EEF-42BC-81DF-3EBF0569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PERUStyyli"/>
    <w:next w:val="RIIPPUVAtyyli"/>
    <w:link w:val="Heading1Char"/>
    <w:uiPriority w:val="9"/>
    <w:qFormat/>
    <w:rsid w:val="001D6949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PERUStyyli"/>
    <w:next w:val="SISENNETTYtyyli"/>
    <w:link w:val="Heading2Char"/>
    <w:uiPriority w:val="9"/>
    <w:unhideWhenUsed/>
    <w:qFormat/>
    <w:rsid w:val="004337D5"/>
    <w:pPr>
      <w:keepNext/>
      <w:keepLines/>
      <w:numPr>
        <w:ilvl w:val="1"/>
        <w:numId w:val="5"/>
      </w:numPr>
      <w:spacing w:after="240"/>
      <w:ind w:left="578" w:hanging="578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PERUStyyli"/>
    <w:next w:val="RIIPPUVAtyyli"/>
    <w:link w:val="Heading3Char"/>
    <w:uiPriority w:val="9"/>
    <w:semiHidden/>
    <w:unhideWhenUsed/>
    <w:qFormat/>
    <w:rsid w:val="004337D5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7D5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7D5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7D5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7D5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7D5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7D5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8A9"/>
  </w:style>
  <w:style w:type="paragraph" w:styleId="Footer">
    <w:name w:val="footer"/>
    <w:basedOn w:val="Normal"/>
    <w:link w:val="FooterChar"/>
    <w:uiPriority w:val="99"/>
    <w:unhideWhenUsed/>
    <w:rsid w:val="00383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8A9"/>
  </w:style>
  <w:style w:type="paragraph" w:customStyle="1" w:styleId="PERUStyyli">
    <w:name w:val="PERUStyyli"/>
    <w:basedOn w:val="Normal"/>
    <w:link w:val="PERUStyyliChar"/>
    <w:qFormat/>
    <w:rsid w:val="0088310F"/>
    <w:pPr>
      <w:spacing w:after="0" w:line="240" w:lineRule="auto"/>
    </w:pPr>
    <w:rPr>
      <w:rFonts w:ascii="Garamond" w:hAnsi="Garamond"/>
    </w:rPr>
  </w:style>
  <w:style w:type="paragraph" w:customStyle="1" w:styleId="SISENNETTYtyyli">
    <w:name w:val="SISENNETTYtyyli"/>
    <w:basedOn w:val="PERUStyyli"/>
    <w:link w:val="SISENNETTYtyyliChar"/>
    <w:qFormat/>
    <w:rsid w:val="0088310F"/>
    <w:pPr>
      <w:spacing w:after="240"/>
      <w:ind w:left="2608"/>
    </w:pPr>
    <w:rPr>
      <w:lang w:val="en-US"/>
    </w:rPr>
  </w:style>
  <w:style w:type="character" w:customStyle="1" w:styleId="PERUStyyliChar">
    <w:name w:val="PERUStyyli Char"/>
    <w:basedOn w:val="DefaultParagraphFont"/>
    <w:link w:val="PERUStyyli"/>
    <w:rsid w:val="0088310F"/>
    <w:rPr>
      <w:rFonts w:ascii="Garamond" w:hAnsi="Garamond"/>
    </w:rPr>
  </w:style>
  <w:style w:type="paragraph" w:customStyle="1" w:styleId="RIIPPUVAtyyli">
    <w:name w:val="RIIPPUVAtyyli"/>
    <w:basedOn w:val="PERUStyyli"/>
    <w:link w:val="RIIPPUVAtyyliChar"/>
    <w:qFormat/>
    <w:rsid w:val="00694C3B"/>
    <w:pPr>
      <w:spacing w:after="240"/>
      <w:ind w:left="2608" w:hanging="2608"/>
    </w:pPr>
  </w:style>
  <w:style w:type="character" w:customStyle="1" w:styleId="SISENNETTYtyyliChar">
    <w:name w:val="SISENNETTYtyyli Char"/>
    <w:basedOn w:val="PERUStyyliChar"/>
    <w:link w:val="SISENNETTYtyyli"/>
    <w:rsid w:val="0088310F"/>
    <w:rPr>
      <w:rFonts w:ascii="Garamond" w:hAnsi="Garamond"/>
      <w:lang w:val="en-US"/>
    </w:rPr>
  </w:style>
  <w:style w:type="character" w:customStyle="1" w:styleId="RIIPPUVAtyyliChar">
    <w:name w:val="RIIPPUVAtyyli Char"/>
    <w:basedOn w:val="PERUStyyliChar"/>
    <w:link w:val="RIIPPUVAtyyli"/>
    <w:rsid w:val="00694C3B"/>
    <w:rPr>
      <w:rFonts w:ascii="Garamond" w:hAnsi="Garamond"/>
    </w:rPr>
  </w:style>
  <w:style w:type="paragraph" w:customStyle="1" w:styleId="SYMBOLIluettelo">
    <w:name w:val="SYMBOLIluettelo"/>
    <w:basedOn w:val="PERUStyyli"/>
    <w:link w:val="SYMBOLIluetteloChar"/>
    <w:qFormat/>
    <w:rsid w:val="00C57830"/>
    <w:pPr>
      <w:numPr>
        <w:numId w:val="2"/>
      </w:numPr>
      <w:ind w:left="2892" w:hanging="284"/>
    </w:pPr>
    <w:rPr>
      <w:lang w:val="en-US"/>
    </w:rPr>
  </w:style>
  <w:style w:type="paragraph" w:customStyle="1" w:styleId="NUMEROluettelo">
    <w:name w:val="NUMEROluettelo"/>
    <w:basedOn w:val="PERUStyyli"/>
    <w:link w:val="NUMEROluetteloChar"/>
    <w:qFormat/>
    <w:rsid w:val="00C57830"/>
    <w:pPr>
      <w:numPr>
        <w:numId w:val="3"/>
      </w:numPr>
      <w:ind w:left="2892" w:hanging="284"/>
    </w:pPr>
  </w:style>
  <w:style w:type="character" w:customStyle="1" w:styleId="SYMBOLIluetteloChar">
    <w:name w:val="SYMBOLIluettelo Char"/>
    <w:basedOn w:val="PERUStyyliChar"/>
    <w:link w:val="SYMBOLIluettelo"/>
    <w:rsid w:val="00C57830"/>
    <w:rPr>
      <w:rFonts w:ascii="Garamond" w:hAnsi="Garamond"/>
      <w:lang w:val="en-US"/>
    </w:rPr>
  </w:style>
  <w:style w:type="paragraph" w:customStyle="1" w:styleId="KIRJAINluettelo">
    <w:name w:val="KIRJAINluettelo"/>
    <w:basedOn w:val="PERUStyyli"/>
    <w:link w:val="KIRJAINluetteloChar"/>
    <w:qFormat/>
    <w:rsid w:val="001D6949"/>
    <w:pPr>
      <w:numPr>
        <w:numId w:val="4"/>
      </w:numPr>
      <w:ind w:left="2892" w:hanging="284"/>
    </w:pPr>
    <w:rPr>
      <w:lang w:val="en-US"/>
    </w:rPr>
  </w:style>
  <w:style w:type="character" w:customStyle="1" w:styleId="NUMEROluetteloChar">
    <w:name w:val="NUMEROluettelo Char"/>
    <w:basedOn w:val="SISENNETTYtyyliChar"/>
    <w:link w:val="NUMEROluettelo"/>
    <w:rsid w:val="00C57830"/>
    <w:rPr>
      <w:rFonts w:ascii="Garamond" w:hAnsi="Garamond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D6949"/>
    <w:rPr>
      <w:rFonts w:ascii="Garamond" w:eastAsiaTheme="majorEastAsia" w:hAnsi="Garamond" w:cstheme="majorBidi"/>
      <w:bCs/>
      <w:sz w:val="24"/>
      <w:szCs w:val="28"/>
    </w:rPr>
  </w:style>
  <w:style w:type="character" w:customStyle="1" w:styleId="KIRJAINluetteloChar">
    <w:name w:val="KIRJAINluettelo Char"/>
    <w:basedOn w:val="PERUStyyliChar"/>
    <w:link w:val="KIRJAINluettelo"/>
    <w:rsid w:val="001D6949"/>
    <w:rPr>
      <w:rFonts w:ascii="Garamond" w:hAnsi="Garamond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337D5"/>
    <w:rPr>
      <w:rFonts w:ascii="Garamond" w:eastAsiaTheme="majorEastAsia" w:hAnsi="Garamond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7D5"/>
    <w:rPr>
      <w:rFonts w:ascii="Garamond" w:eastAsiaTheme="majorEastAsia" w:hAnsi="Garamond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7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7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7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7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DefaultParagraphFont"/>
    <w:rsid w:val="002400FB"/>
  </w:style>
  <w:style w:type="paragraph" w:styleId="NormalWeb">
    <w:name w:val="Normal (Web)"/>
    <w:basedOn w:val="Normal"/>
    <w:uiPriority w:val="99"/>
    <w:semiHidden/>
    <w:unhideWhenUsed/>
    <w:rsid w:val="0068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59"/>
    <w:rsid w:val="0014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OPINNOT\Pohja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3699-4F2E-425E-B58C-4B8C44EF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Pohja3</Template>
  <TotalTime>359</TotalTime>
  <Pages>4</Pages>
  <Words>691</Words>
  <Characters>5598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HAAGAHELIA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huippuhemmo</dc:creator>
  <cp:lastModifiedBy>Korkeamäki Anssi</cp:lastModifiedBy>
  <cp:revision>51</cp:revision>
  <dcterms:created xsi:type="dcterms:W3CDTF">2014-03-13T10:33:00Z</dcterms:created>
  <dcterms:modified xsi:type="dcterms:W3CDTF">2014-03-17T10:02:00Z</dcterms:modified>
</cp:coreProperties>
</file>